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BB" w:rsidRPr="0056445D" w:rsidRDefault="0056445D">
      <w:pPr>
        <w:rPr>
          <w:rFonts w:ascii="Sparkasse Rg" w:hAnsi="Sparkasse Rg"/>
          <w:b/>
          <w:color w:val="FF0000"/>
          <w:sz w:val="40"/>
        </w:rPr>
      </w:pPr>
      <w:r w:rsidRPr="0056445D">
        <w:rPr>
          <w:rFonts w:ascii="Sparkasse Rg" w:hAnsi="Sparkasse Rg"/>
          <w:b/>
          <w:color w:val="FF0000"/>
          <w:sz w:val="40"/>
        </w:rPr>
        <w:t>Umfrage zur Markteinschätzung 2023</w:t>
      </w:r>
    </w:p>
    <w:p w:rsidR="0056445D" w:rsidRDefault="0056445D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45D" w:rsidTr="0056445D">
        <w:tc>
          <w:tcPr>
            <w:tcW w:w="9062" w:type="dxa"/>
            <w:shd w:val="clear" w:color="auto" w:fill="E7E6E6" w:themeFill="background2"/>
          </w:tcPr>
          <w:p w:rsidR="0056445D" w:rsidRPr="0056445D" w:rsidRDefault="0056445D">
            <w:pPr>
              <w:rPr>
                <w:rFonts w:ascii="Sparkasse Rg" w:hAnsi="Sparkasse Rg"/>
                <w:b/>
              </w:rPr>
            </w:pPr>
            <w:r w:rsidRPr="0056445D">
              <w:rPr>
                <w:rFonts w:ascii="Sparkasse Rg" w:hAnsi="Sparkasse Rg"/>
                <w:b/>
              </w:rPr>
              <w:t>Vorname</w:t>
            </w:r>
          </w:p>
        </w:tc>
      </w:tr>
      <w:tr w:rsidR="0056445D" w:rsidTr="0056445D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-872618846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:rsidR="0056445D" w:rsidRPr="00BB4445" w:rsidRDefault="00BB4445">
                <w:r w:rsidRPr="00BB4445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</w:tc>
      </w:tr>
    </w:tbl>
    <w:p w:rsidR="0056445D" w:rsidRDefault="0056445D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45D" w:rsidTr="0056445D">
        <w:tc>
          <w:tcPr>
            <w:tcW w:w="9062" w:type="dxa"/>
            <w:shd w:val="clear" w:color="auto" w:fill="E7E6E6" w:themeFill="background2"/>
          </w:tcPr>
          <w:p w:rsidR="0056445D" w:rsidRPr="0056445D" w:rsidRDefault="0056445D">
            <w:pPr>
              <w:rPr>
                <w:rFonts w:ascii="Sparkasse Rg" w:hAnsi="Sparkasse Rg"/>
                <w:b/>
              </w:rPr>
            </w:pPr>
            <w:r w:rsidRPr="0056445D">
              <w:rPr>
                <w:rFonts w:ascii="Sparkasse Rg" w:hAnsi="Sparkasse Rg"/>
                <w:b/>
              </w:rPr>
              <w:t>Name</w:t>
            </w:r>
          </w:p>
        </w:tc>
      </w:tr>
      <w:tr w:rsidR="0056445D" w:rsidTr="0056445D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1770424870"/>
              <w:placeholder>
                <w:docPart w:val="DefaultPlaceholder_-1854013440"/>
              </w:placeholder>
              <w:showingPlcHdr/>
            </w:sdtPr>
            <w:sdtContent>
              <w:p w:rsidR="0056445D" w:rsidRDefault="00BB4445">
                <w:pPr>
                  <w:rPr>
                    <w:rFonts w:ascii="Sparkasse Rg" w:hAnsi="Sparkasse Rg"/>
                  </w:rPr>
                </w:pPr>
                <w:r w:rsidRPr="00F06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</w:tc>
      </w:tr>
    </w:tbl>
    <w:p w:rsidR="0056445D" w:rsidRDefault="0056445D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45D" w:rsidTr="0056445D">
        <w:tc>
          <w:tcPr>
            <w:tcW w:w="9062" w:type="dxa"/>
            <w:shd w:val="clear" w:color="auto" w:fill="E7E6E6" w:themeFill="background2"/>
          </w:tcPr>
          <w:p w:rsidR="0056445D" w:rsidRPr="0056445D" w:rsidRDefault="0056445D">
            <w:pPr>
              <w:rPr>
                <w:rFonts w:ascii="Sparkasse Rg" w:hAnsi="Sparkasse Rg"/>
                <w:b/>
              </w:rPr>
            </w:pPr>
            <w:r w:rsidRPr="0056445D">
              <w:rPr>
                <w:rFonts w:ascii="Sparkasse Rg" w:hAnsi="Sparkasse Rg"/>
                <w:b/>
              </w:rPr>
              <w:t>Firma</w:t>
            </w:r>
          </w:p>
        </w:tc>
      </w:tr>
      <w:tr w:rsidR="0056445D" w:rsidTr="0056445D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-4973349"/>
              <w:placeholder>
                <w:docPart w:val="DefaultPlaceholder_-1854013440"/>
              </w:placeholder>
              <w:showingPlcHdr/>
            </w:sdtPr>
            <w:sdtContent>
              <w:p w:rsidR="0056445D" w:rsidRDefault="00BB4445">
                <w:pPr>
                  <w:rPr>
                    <w:rFonts w:ascii="Sparkasse Rg" w:hAnsi="Sparkasse Rg"/>
                  </w:rPr>
                </w:pPr>
                <w:r w:rsidRPr="00F06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</w:tc>
      </w:tr>
    </w:tbl>
    <w:p w:rsidR="0056445D" w:rsidRDefault="0056445D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45D" w:rsidTr="0056445D">
        <w:tc>
          <w:tcPr>
            <w:tcW w:w="9062" w:type="dxa"/>
            <w:shd w:val="clear" w:color="auto" w:fill="E7E6E6" w:themeFill="background2"/>
          </w:tcPr>
          <w:p w:rsidR="0056445D" w:rsidRPr="0056445D" w:rsidRDefault="0056445D">
            <w:pPr>
              <w:rPr>
                <w:rFonts w:ascii="Sparkasse Rg" w:hAnsi="Sparkasse Rg"/>
                <w:b/>
              </w:rPr>
            </w:pPr>
            <w:r w:rsidRPr="0056445D">
              <w:rPr>
                <w:rFonts w:ascii="Sparkasse Rg" w:hAnsi="Sparkasse Rg"/>
                <w:b/>
              </w:rPr>
              <w:t>Wir sind in folgender Branche tätig:</w:t>
            </w:r>
          </w:p>
        </w:tc>
      </w:tr>
      <w:tr w:rsidR="0056445D" w:rsidTr="0056445D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-814018896"/>
              <w:placeholder>
                <w:docPart w:val="DefaultPlaceholder_-1854013440"/>
              </w:placeholder>
              <w:showingPlcHdr/>
            </w:sdtPr>
            <w:sdtContent>
              <w:p w:rsidR="0056445D" w:rsidRDefault="00BB4445">
                <w:pPr>
                  <w:rPr>
                    <w:rFonts w:ascii="Sparkasse Rg" w:hAnsi="Sparkasse Rg"/>
                  </w:rPr>
                </w:pPr>
                <w:r w:rsidRPr="00F06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</w:tc>
      </w:tr>
    </w:tbl>
    <w:p w:rsidR="0056445D" w:rsidRDefault="0056445D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1"/>
        <w:gridCol w:w="1569"/>
        <w:gridCol w:w="1749"/>
        <w:gridCol w:w="1739"/>
        <w:gridCol w:w="1664"/>
      </w:tblGrid>
      <w:tr w:rsidR="0056445D" w:rsidTr="0056445D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56445D" w:rsidRPr="0056445D" w:rsidRDefault="0056445D">
            <w:pPr>
              <w:rPr>
                <w:rFonts w:ascii="Sparkasse Rg" w:hAnsi="Sparkasse Rg"/>
                <w:b/>
              </w:rPr>
            </w:pPr>
            <w:r w:rsidRPr="0056445D">
              <w:rPr>
                <w:rFonts w:ascii="Sparkasse Rg" w:hAnsi="Sparkasse Rg"/>
                <w:b/>
              </w:rPr>
              <w:t>Welche Entwicklung erwarten Sie für Ihre Tätigkeit in 2023?</w:t>
            </w:r>
          </w:p>
        </w:tc>
      </w:tr>
      <w:tr w:rsidR="0056445D" w:rsidTr="0056445D"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:rsidR="0056445D" w:rsidRDefault="0056445D">
            <w:pPr>
              <w:rPr>
                <w:rFonts w:ascii="Sparkasse Rg" w:hAnsi="Sparkasse Rg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:rsidR="0056445D" w:rsidRDefault="0056445D" w:rsidP="0056445D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</w:tcPr>
          <w:p w:rsidR="0056445D" w:rsidRDefault="0056445D" w:rsidP="0056445D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56445D" w:rsidRDefault="0056445D" w:rsidP="0056445D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56445D" w:rsidRDefault="0056445D" w:rsidP="0056445D">
            <w:pPr>
              <w:jc w:val="center"/>
              <w:rPr>
                <w:rFonts w:ascii="Sparkasse Rg" w:hAnsi="Sparkasse Rg"/>
              </w:rPr>
            </w:pPr>
          </w:p>
        </w:tc>
      </w:tr>
      <w:tr w:rsidR="0056445D" w:rsidTr="00564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>
            <w:pPr>
              <w:rPr>
                <w:rFonts w:ascii="Sparkasse Rg" w:hAnsi="Sparkasse Rg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 w:rsidP="0056445D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gut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 w:rsidP="0056445D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befriedigend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 w:rsidP="0056445D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ausreichend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 w:rsidP="0056445D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schlecht</w:t>
            </w:r>
          </w:p>
        </w:tc>
      </w:tr>
      <w:tr w:rsidR="0056445D" w:rsidTr="00564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Ertrag</w:t>
            </w:r>
          </w:p>
        </w:tc>
        <w:sdt>
          <w:sdtPr>
            <w:rPr>
              <w:rFonts w:ascii="Sparkasse Rg" w:hAnsi="Sparkasse Rg"/>
            </w:rPr>
            <w:id w:val="-7281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209875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-7874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-15694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445D" w:rsidTr="00564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Auftragslage</w:t>
            </w:r>
          </w:p>
        </w:tc>
        <w:sdt>
          <w:sdtPr>
            <w:rPr>
              <w:rFonts w:ascii="Sparkasse Rg" w:hAnsi="Sparkasse Rg"/>
            </w:rPr>
            <w:id w:val="2877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3E0705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-127578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-166192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96176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445D" w:rsidTr="00564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Investitionsneigung</w:t>
            </w:r>
          </w:p>
        </w:tc>
        <w:sdt>
          <w:sdtPr>
            <w:rPr>
              <w:rFonts w:ascii="Sparkasse Rg" w:hAnsi="Sparkasse Rg"/>
            </w:rPr>
            <w:id w:val="-176251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137804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198481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32702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445D" w:rsidTr="00564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Kapazitätsauslastung</w:t>
            </w:r>
          </w:p>
        </w:tc>
        <w:sdt>
          <w:sdtPr>
            <w:rPr>
              <w:rFonts w:ascii="Sparkasse Rg" w:hAnsi="Sparkasse Rg"/>
            </w:rPr>
            <w:id w:val="-143959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55697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11753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-116400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445D" w:rsidTr="0056445D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Verkaufspreise</w:t>
            </w:r>
          </w:p>
        </w:tc>
        <w:sdt>
          <w:sdtPr>
            <w:rPr>
              <w:rFonts w:ascii="Sparkasse Rg" w:hAnsi="Sparkasse Rg"/>
            </w:rPr>
            <w:id w:val="83187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-159061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parkasse Rg" w:hAnsi="Sparkasse Rg"/>
            </w:rPr>
            <w:id w:val="-92827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445D" w:rsidRDefault="00214989" w:rsidP="0056445D">
                <w:pPr>
                  <w:jc w:val="center"/>
                  <w:rPr>
                    <w:rFonts w:ascii="Sparkasse Rg" w:hAnsi="Sparkasse Rg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56445D" w:rsidRDefault="0056445D" w:rsidP="0056445D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sym w:font="Wingdings 2" w:char="F02A"/>
            </w:r>
          </w:p>
        </w:tc>
      </w:tr>
    </w:tbl>
    <w:p w:rsidR="0056445D" w:rsidRDefault="0056445D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75B" w:rsidTr="00DD775B">
        <w:tc>
          <w:tcPr>
            <w:tcW w:w="906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775B" w:rsidRPr="00DD775B" w:rsidRDefault="00DD775B">
            <w:pPr>
              <w:rPr>
                <w:rFonts w:ascii="Sparkasse Rg" w:hAnsi="Sparkasse Rg"/>
                <w:b/>
              </w:rPr>
            </w:pPr>
            <w:r w:rsidRPr="00DD775B">
              <w:rPr>
                <w:rFonts w:ascii="Sparkasse Rg" w:hAnsi="Sparkasse Rg"/>
                <w:b/>
              </w:rPr>
              <w:t>Welche Hintergründe für Investitionen erachten Sie in Ihrer Branche als relevant?</w:t>
            </w:r>
          </w:p>
        </w:tc>
      </w:tr>
      <w:tr w:rsidR="00DD775B" w:rsidTr="00DD775B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-4030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keine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-9952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steigende Lohn- und Produktionskosten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-17896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sinkende Erträge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108881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Verfügbarkeit und Qualifikation von Arbeitskräften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-203333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Finanzierungsengpässe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-3929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Steuern und sonstige Angaben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5427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gesetzliche Auflagen / Änderungen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15290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zu unsichere Absatzentwicklung</w:t>
            </w:r>
          </w:p>
        </w:tc>
      </w:tr>
    </w:tbl>
    <w:p w:rsidR="00DD775B" w:rsidRDefault="00DD775B">
      <w:pPr>
        <w:rPr>
          <w:rFonts w:ascii="Sparkasse Rg" w:hAnsi="Sparkasse Rg"/>
        </w:rPr>
      </w:pPr>
    </w:p>
    <w:p w:rsidR="00DD775B" w:rsidRDefault="00DD775B">
      <w:pPr>
        <w:rPr>
          <w:rFonts w:ascii="Sparkasse Rg" w:hAnsi="Sparkasse Rg"/>
        </w:rPr>
      </w:pPr>
    </w:p>
    <w:p w:rsidR="006E0E74" w:rsidRDefault="006E0E74">
      <w:pPr>
        <w:rPr>
          <w:rFonts w:ascii="Sparkasse Rg" w:hAnsi="Sparkasse Rg"/>
        </w:rPr>
      </w:pPr>
    </w:p>
    <w:p w:rsidR="006E0E74" w:rsidRDefault="006E0E74">
      <w:pPr>
        <w:rPr>
          <w:rFonts w:ascii="Sparkasse Rg" w:hAnsi="Sparkasse Rg"/>
        </w:rPr>
      </w:pPr>
    </w:p>
    <w:p w:rsidR="006E0E74" w:rsidRDefault="006E0E74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75B" w:rsidTr="00DD775B">
        <w:tc>
          <w:tcPr>
            <w:tcW w:w="9062" w:type="dxa"/>
            <w:shd w:val="clear" w:color="auto" w:fill="E7E6E6" w:themeFill="background2"/>
          </w:tcPr>
          <w:p w:rsidR="00DD775B" w:rsidRPr="00DD775B" w:rsidRDefault="00DD775B">
            <w:pPr>
              <w:rPr>
                <w:rFonts w:ascii="Sparkasse Rg" w:hAnsi="Sparkasse Rg"/>
                <w:b/>
              </w:rPr>
            </w:pPr>
            <w:r w:rsidRPr="00DD775B">
              <w:rPr>
                <w:rFonts w:ascii="Sparkasse Rg" w:hAnsi="Sparkasse Rg"/>
                <w:b/>
              </w:rPr>
              <w:t>Diese Investitionen planen wir für 2023:</w:t>
            </w:r>
          </w:p>
        </w:tc>
      </w:tr>
      <w:tr w:rsidR="00DD775B" w:rsidTr="00DD775B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1617179326"/>
              <w:placeholder>
                <w:docPart w:val="DefaultPlaceholder_-1854013440"/>
              </w:placeholder>
              <w:showingPlcHdr/>
            </w:sdtPr>
            <w:sdtContent>
              <w:p w:rsidR="00DD775B" w:rsidRDefault="00BB4445">
                <w:pPr>
                  <w:rPr>
                    <w:rFonts w:ascii="Sparkasse Rg" w:hAnsi="Sparkasse Rg"/>
                  </w:rPr>
                </w:pPr>
                <w:r w:rsidRPr="00F06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D775B" w:rsidRDefault="00DD775B">
            <w:pPr>
              <w:rPr>
                <w:rFonts w:ascii="Sparkasse Rg" w:hAnsi="Sparkasse Rg"/>
              </w:rPr>
            </w:pPr>
          </w:p>
          <w:p w:rsidR="00DD775B" w:rsidRDefault="00DD775B">
            <w:pPr>
              <w:rPr>
                <w:rFonts w:ascii="Sparkasse Rg" w:hAnsi="Sparkasse Rg"/>
              </w:rPr>
            </w:pPr>
          </w:p>
          <w:p w:rsidR="00DD775B" w:rsidRDefault="00DD775B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  <w:p w:rsidR="00DD775B" w:rsidRDefault="00DD775B">
            <w:pPr>
              <w:rPr>
                <w:rFonts w:ascii="Sparkasse Rg" w:hAnsi="Sparkasse Rg"/>
              </w:rPr>
            </w:pPr>
          </w:p>
          <w:p w:rsidR="00DD775B" w:rsidRDefault="00DD775B">
            <w:pPr>
              <w:rPr>
                <w:rFonts w:ascii="Sparkasse Rg" w:hAnsi="Sparkasse Rg"/>
              </w:rPr>
            </w:pPr>
          </w:p>
          <w:p w:rsidR="00DD775B" w:rsidRDefault="00DD775B">
            <w:pPr>
              <w:rPr>
                <w:rFonts w:ascii="Sparkasse Rg" w:hAnsi="Sparkasse Rg"/>
              </w:rPr>
            </w:pPr>
          </w:p>
        </w:tc>
      </w:tr>
    </w:tbl>
    <w:p w:rsidR="00DD775B" w:rsidRDefault="00DD775B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75B" w:rsidTr="00DD775B">
        <w:tc>
          <w:tcPr>
            <w:tcW w:w="906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775B" w:rsidRPr="00DD775B" w:rsidRDefault="00DD775B">
            <w:pPr>
              <w:rPr>
                <w:rFonts w:ascii="Sparkasse Rg" w:hAnsi="Sparkasse Rg"/>
                <w:b/>
              </w:rPr>
            </w:pPr>
            <w:r w:rsidRPr="00DD775B">
              <w:rPr>
                <w:rFonts w:ascii="Sparkasse Rg" w:hAnsi="Sparkasse Rg"/>
                <w:b/>
              </w:rPr>
              <w:t>In welchem Quartal planen Sie diese Investitionen?</w:t>
            </w:r>
          </w:p>
        </w:tc>
      </w:tr>
      <w:tr w:rsidR="00DD775B" w:rsidTr="00DD775B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-311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1. Quartal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165240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2. Quartal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-14701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3. Quartal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14670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4. Quartal</w:t>
            </w:r>
          </w:p>
        </w:tc>
      </w:tr>
    </w:tbl>
    <w:p w:rsidR="00DD775B" w:rsidRDefault="00DD775B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75B" w:rsidTr="00DD775B">
        <w:tc>
          <w:tcPr>
            <w:tcW w:w="906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D775B" w:rsidRPr="00DD775B" w:rsidRDefault="00DD775B">
            <w:pPr>
              <w:rPr>
                <w:rFonts w:ascii="Sparkasse Rg" w:hAnsi="Sparkasse Rg"/>
                <w:b/>
              </w:rPr>
            </w:pPr>
            <w:r w:rsidRPr="00DD775B">
              <w:rPr>
                <w:rFonts w:ascii="Sparkasse Rg" w:hAnsi="Sparkasse Rg"/>
                <w:b/>
              </w:rPr>
              <w:t>Wir wünschen uns Informationen zu:</w:t>
            </w:r>
          </w:p>
        </w:tc>
      </w:tr>
      <w:tr w:rsidR="00DD775B" w:rsidRPr="00DD775B" w:rsidTr="00DD775B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6023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Investitionen optimal finanzieren (inkl. staatl. Fördermittel)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-9202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Alterseinkünfte mit dem Profi planen (Versorgungsanalyse)</w:t>
            </w:r>
          </w:p>
          <w:p w:rsidR="00DD775B" w:rsidRDefault="00214989">
            <w:pPr>
              <w:rPr>
                <w:rFonts w:ascii="Sparkasse Rg" w:hAnsi="Sparkasse Rg"/>
                <w:lang w:val="en-US"/>
              </w:rPr>
            </w:pPr>
            <w:sdt>
              <w:sdtPr>
                <w:rPr>
                  <w:rFonts w:ascii="Sparkasse Rg" w:hAnsi="Sparkasse Rg"/>
                  <w:lang w:val="en-US"/>
                </w:rPr>
                <w:id w:val="8439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98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D775B" w:rsidRPr="00DD775B">
              <w:rPr>
                <w:rFonts w:ascii="Sparkasse Rg" w:hAnsi="Sparkasse Rg"/>
                <w:lang w:val="en-US"/>
              </w:rPr>
              <w:t xml:space="preserve"> Sparkassen-Leasing (Fahrzeug / Equipment / I</w:t>
            </w:r>
            <w:r w:rsidR="00DD775B">
              <w:rPr>
                <w:rFonts w:ascii="Sparkasse Rg" w:hAnsi="Sparkasse Rg"/>
                <w:lang w:val="en-US"/>
              </w:rPr>
              <w:t>T)</w:t>
            </w:r>
          </w:p>
          <w:p w:rsid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3787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Mitarbeiter ans Unternehmen binden (z. B. Firmenfahrzeug, Versicherungspakete, betr. </w:t>
            </w:r>
            <w:r w:rsidR="00DD775B" w:rsidRPr="00DD775B">
              <w:rPr>
                <w:rFonts w:ascii="Sparkasse Rg" w:hAnsi="Sparkasse Rg"/>
                <w:color w:val="FFFFFF" w:themeColor="background1"/>
              </w:rPr>
              <w:sym w:font="Wingdings 2" w:char="F02A"/>
            </w:r>
            <w:r w:rsidR="00DD775B">
              <w:rPr>
                <w:rFonts w:ascii="Sparkasse Rg" w:hAnsi="Sparkasse Rg"/>
              </w:rPr>
              <w:t xml:space="preserve"> Altersvorsorge)</w:t>
            </w:r>
          </w:p>
          <w:p w:rsidR="00DD775B" w:rsidRPr="00DD775B" w:rsidRDefault="00214989">
            <w:pPr>
              <w:rPr>
                <w:rFonts w:ascii="Sparkasse Rg" w:hAnsi="Sparkasse Rg"/>
              </w:rPr>
            </w:pPr>
            <w:sdt>
              <w:sdtPr>
                <w:rPr>
                  <w:rFonts w:ascii="Sparkasse Rg" w:hAnsi="Sparkasse Rg"/>
                </w:rPr>
                <w:id w:val="-19382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75B">
              <w:rPr>
                <w:rFonts w:ascii="Sparkasse Rg" w:hAnsi="Sparkasse Rg"/>
              </w:rPr>
              <w:t xml:space="preserve"> Risikovorsorge effizient gestalten (so viel wie nötig, so günstig wie möglich)</w:t>
            </w:r>
          </w:p>
        </w:tc>
      </w:tr>
    </w:tbl>
    <w:p w:rsidR="00DD775B" w:rsidRDefault="00DD775B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75B" w:rsidTr="00DD775B">
        <w:tc>
          <w:tcPr>
            <w:tcW w:w="9062" w:type="dxa"/>
            <w:shd w:val="clear" w:color="auto" w:fill="E7E6E6" w:themeFill="background2"/>
          </w:tcPr>
          <w:p w:rsidR="00DD775B" w:rsidRPr="00DD775B" w:rsidRDefault="00DD775B">
            <w:pPr>
              <w:rPr>
                <w:rFonts w:ascii="Sparkasse Rg" w:hAnsi="Sparkasse Rg"/>
                <w:b/>
              </w:rPr>
            </w:pPr>
            <w:r w:rsidRPr="00DD775B">
              <w:rPr>
                <w:rFonts w:ascii="Sparkasse Rg" w:hAnsi="Sparkasse Rg"/>
                <w:b/>
              </w:rPr>
              <w:t>Wir möchten diese Informationen über diesen Weg erhalten:</w:t>
            </w:r>
          </w:p>
        </w:tc>
      </w:tr>
      <w:tr w:rsidR="00DD775B" w:rsidTr="00DD775B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-91930676"/>
              <w:placeholder>
                <w:docPart w:val="DefaultPlaceholder_-1854013440"/>
              </w:placeholder>
              <w:showingPlcHdr/>
            </w:sdtPr>
            <w:sdtContent>
              <w:p w:rsidR="00DD775B" w:rsidRDefault="00BB4445">
                <w:pPr>
                  <w:rPr>
                    <w:rFonts w:ascii="Sparkasse Rg" w:hAnsi="Sparkasse Rg"/>
                  </w:rPr>
                </w:pPr>
                <w:r w:rsidRPr="00F06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</w:tc>
      </w:tr>
    </w:tbl>
    <w:p w:rsidR="00DD775B" w:rsidRDefault="00DD775B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75B" w:rsidTr="00DD775B">
        <w:tc>
          <w:tcPr>
            <w:tcW w:w="9062" w:type="dxa"/>
            <w:shd w:val="clear" w:color="auto" w:fill="E7E6E6" w:themeFill="background2"/>
          </w:tcPr>
          <w:p w:rsidR="00DD775B" w:rsidRPr="00DD775B" w:rsidRDefault="00DD775B">
            <w:pPr>
              <w:rPr>
                <w:rFonts w:ascii="Sparkasse Rg" w:hAnsi="Sparkasse Rg"/>
                <w:b/>
              </w:rPr>
            </w:pPr>
            <w:r w:rsidRPr="00DD775B">
              <w:rPr>
                <w:rFonts w:ascii="Sparkasse Rg" w:hAnsi="Sparkasse Rg"/>
                <w:b/>
              </w:rPr>
              <w:t>Unser Ansprechpartner:</w:t>
            </w:r>
          </w:p>
        </w:tc>
      </w:tr>
      <w:tr w:rsidR="00DD775B" w:rsidTr="00DD775B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376980155"/>
              <w:placeholder>
                <w:docPart w:val="DefaultPlaceholder_-1854013440"/>
              </w:placeholder>
              <w:showingPlcHdr/>
            </w:sdtPr>
            <w:sdtContent>
              <w:p w:rsidR="00DD775B" w:rsidRDefault="00BB4445">
                <w:pPr>
                  <w:rPr>
                    <w:rFonts w:ascii="Sparkasse Rg" w:hAnsi="Sparkasse Rg"/>
                  </w:rPr>
                </w:pPr>
                <w:r w:rsidRPr="00F06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</w:tc>
      </w:tr>
    </w:tbl>
    <w:p w:rsidR="00DD775B" w:rsidRDefault="00DD775B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75B" w:rsidTr="00DD775B">
        <w:tc>
          <w:tcPr>
            <w:tcW w:w="9062" w:type="dxa"/>
            <w:shd w:val="clear" w:color="auto" w:fill="E7E6E6" w:themeFill="background2"/>
          </w:tcPr>
          <w:p w:rsidR="00DD775B" w:rsidRPr="00DD775B" w:rsidRDefault="00DD775B">
            <w:pPr>
              <w:rPr>
                <w:rFonts w:ascii="Sparkasse Rg" w:hAnsi="Sparkasse Rg"/>
                <w:b/>
              </w:rPr>
            </w:pPr>
            <w:r w:rsidRPr="00DD775B">
              <w:rPr>
                <w:rFonts w:ascii="Sparkasse Rg" w:hAnsi="Sparkasse Rg"/>
                <w:b/>
              </w:rPr>
              <w:t>Telefonnummer:</w:t>
            </w:r>
          </w:p>
        </w:tc>
      </w:tr>
      <w:tr w:rsidR="00DD775B" w:rsidTr="00DD775B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1016503340"/>
              <w:placeholder>
                <w:docPart w:val="DefaultPlaceholder_-1854013440"/>
              </w:placeholder>
              <w:showingPlcHdr/>
            </w:sdtPr>
            <w:sdtContent>
              <w:p w:rsidR="00DD775B" w:rsidRDefault="00BB4445">
                <w:pPr>
                  <w:rPr>
                    <w:rFonts w:ascii="Sparkasse Rg" w:hAnsi="Sparkasse Rg"/>
                  </w:rPr>
                </w:pPr>
                <w:r w:rsidRPr="00F06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</w:tc>
      </w:tr>
    </w:tbl>
    <w:p w:rsidR="00DD775B" w:rsidRDefault="00DD775B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75B" w:rsidTr="00DD775B">
        <w:tc>
          <w:tcPr>
            <w:tcW w:w="9062" w:type="dxa"/>
            <w:shd w:val="clear" w:color="auto" w:fill="E7E6E6" w:themeFill="background2"/>
          </w:tcPr>
          <w:p w:rsidR="00DD775B" w:rsidRPr="00DD775B" w:rsidRDefault="00DD775B">
            <w:pPr>
              <w:rPr>
                <w:rFonts w:ascii="Sparkasse Rg" w:hAnsi="Sparkasse Rg"/>
                <w:b/>
              </w:rPr>
            </w:pPr>
            <w:r w:rsidRPr="00DD775B">
              <w:rPr>
                <w:rFonts w:ascii="Sparkasse Rg" w:hAnsi="Sparkasse Rg"/>
                <w:b/>
              </w:rPr>
              <w:t>Am besten erreichbar (Datum und Uhrzeit):</w:t>
            </w:r>
          </w:p>
        </w:tc>
      </w:tr>
      <w:tr w:rsidR="00DD775B" w:rsidTr="00DD775B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1156036529"/>
              <w:placeholder>
                <w:docPart w:val="DefaultPlaceholder_-1854013440"/>
              </w:placeholder>
              <w:showingPlcHdr/>
            </w:sdtPr>
            <w:sdtContent>
              <w:p w:rsidR="00DD775B" w:rsidRDefault="00BB4445">
                <w:pPr>
                  <w:rPr>
                    <w:rFonts w:ascii="Sparkasse Rg" w:hAnsi="Sparkasse Rg"/>
                  </w:rPr>
                </w:pPr>
                <w:r w:rsidRPr="00F06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</w:tc>
      </w:tr>
    </w:tbl>
    <w:p w:rsidR="00DD775B" w:rsidRDefault="00DD775B">
      <w:pPr>
        <w:rPr>
          <w:rFonts w:ascii="Sparkasse Rg" w:hAnsi="Sparkasse R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75B" w:rsidTr="00DD775B">
        <w:tc>
          <w:tcPr>
            <w:tcW w:w="9062" w:type="dxa"/>
            <w:shd w:val="clear" w:color="auto" w:fill="E7E6E6" w:themeFill="background2"/>
          </w:tcPr>
          <w:p w:rsidR="00DD775B" w:rsidRPr="00DD775B" w:rsidRDefault="006E0E74">
            <w:pPr>
              <w:rPr>
                <w:rFonts w:ascii="Sparkasse Rg" w:hAnsi="Sparkasse Rg"/>
                <w:b/>
              </w:rPr>
            </w:pPr>
            <w:r>
              <w:rPr>
                <w:rFonts w:ascii="Sparkasse Rg" w:hAnsi="Sparkasse Rg"/>
                <w:b/>
              </w:rPr>
              <w:t>E-Mail-</w:t>
            </w:r>
            <w:r w:rsidR="00DD775B" w:rsidRPr="00DD775B">
              <w:rPr>
                <w:rFonts w:ascii="Sparkasse Rg" w:hAnsi="Sparkasse Rg"/>
                <w:b/>
              </w:rPr>
              <w:t>Adresse:</w:t>
            </w:r>
          </w:p>
        </w:tc>
      </w:tr>
      <w:tr w:rsidR="00DD775B" w:rsidTr="00DD775B">
        <w:tc>
          <w:tcPr>
            <w:tcW w:w="9062" w:type="dxa"/>
          </w:tcPr>
          <w:sdt>
            <w:sdtPr>
              <w:rPr>
                <w:rFonts w:ascii="Sparkasse Rg" w:hAnsi="Sparkasse Rg"/>
              </w:rPr>
              <w:id w:val="19594019"/>
              <w:placeholder>
                <w:docPart w:val="DefaultPlaceholder_-1854013440"/>
              </w:placeholder>
              <w:showingPlcHdr/>
            </w:sdtPr>
            <w:sdtContent>
              <w:p w:rsidR="00DD775B" w:rsidRDefault="00BB4445">
                <w:pPr>
                  <w:rPr>
                    <w:rFonts w:ascii="Sparkasse Rg" w:hAnsi="Sparkasse Rg"/>
                  </w:rPr>
                </w:pPr>
                <w:r w:rsidRPr="00F06B8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E0E74" w:rsidRDefault="006E0E74">
            <w:pPr>
              <w:rPr>
                <w:rFonts w:ascii="Sparkasse Rg" w:hAnsi="Sparkasse Rg"/>
              </w:rPr>
            </w:pPr>
          </w:p>
          <w:p w:rsidR="006E0E74" w:rsidRDefault="006E0E74">
            <w:pPr>
              <w:rPr>
                <w:rFonts w:ascii="Sparkasse Rg" w:hAnsi="Sparkasse Rg"/>
              </w:rPr>
            </w:pPr>
          </w:p>
        </w:tc>
      </w:tr>
    </w:tbl>
    <w:p w:rsidR="00DD775B" w:rsidRPr="00DD775B" w:rsidRDefault="00DD775B" w:rsidP="002654BD">
      <w:pPr>
        <w:rPr>
          <w:rFonts w:ascii="Sparkasse Rg" w:hAnsi="Sparkasse Rg"/>
        </w:rPr>
      </w:pPr>
    </w:p>
    <w:sectPr w:rsidR="00DD775B" w:rsidRPr="00DD775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39" w:rsidRDefault="00350339" w:rsidP="00DD775B">
      <w:pPr>
        <w:spacing w:after="0" w:line="240" w:lineRule="auto"/>
      </w:pPr>
      <w:r>
        <w:separator/>
      </w:r>
    </w:p>
  </w:endnote>
  <w:endnote w:type="continuationSeparator" w:id="0">
    <w:p w:rsidR="00350339" w:rsidRDefault="00350339" w:rsidP="00DD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951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775B" w:rsidRDefault="00DD775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775B" w:rsidRDefault="00DD77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39" w:rsidRDefault="00350339" w:rsidP="00DD775B">
      <w:pPr>
        <w:spacing w:after="0" w:line="240" w:lineRule="auto"/>
      </w:pPr>
      <w:r>
        <w:separator/>
      </w:r>
    </w:p>
  </w:footnote>
  <w:footnote w:type="continuationSeparator" w:id="0">
    <w:p w:rsidR="00350339" w:rsidRDefault="00350339" w:rsidP="00DD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AF1" w:rsidRPr="00A61AF1" w:rsidRDefault="00A61AF1" w:rsidP="00A61AF1">
    <w:pPr>
      <w:pStyle w:val="Kopfzeile"/>
      <w:jc w:val="right"/>
      <w:rPr>
        <w:rFonts w:ascii="Sparkasse Rg" w:hAnsi="Sparkasse Rg"/>
      </w:rPr>
    </w:pPr>
    <w:r>
      <w:sym w:font="Sparkasse Symbol" w:char="F053"/>
    </w:r>
    <w:r>
      <w:t xml:space="preserve"> </w:t>
    </w:r>
    <w:r w:rsidRPr="00A61AF1">
      <w:rPr>
        <w:rFonts w:ascii="Sparkasse Rg" w:hAnsi="Sparkasse Rg"/>
      </w:rPr>
      <w:t>Sparkasse Wilhelmshaven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3dCVLzN7PiurzI+6G+lMkeJdyv8X8gqBpQ0xUti+DZwiaivDPa1jtxwYsy8mfj7YQVzi+KPdkmX7J0wENzQ4A==" w:salt="tfp8Eycx+tNpmnTFNCk7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5D"/>
    <w:rsid w:val="00214989"/>
    <w:rsid w:val="002654BD"/>
    <w:rsid w:val="00350339"/>
    <w:rsid w:val="003E0705"/>
    <w:rsid w:val="0056445D"/>
    <w:rsid w:val="006E0E74"/>
    <w:rsid w:val="00A61AF1"/>
    <w:rsid w:val="00B831D4"/>
    <w:rsid w:val="00BB4445"/>
    <w:rsid w:val="00BE2C87"/>
    <w:rsid w:val="00D44812"/>
    <w:rsid w:val="00D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221A"/>
  <w15:chartTrackingRefBased/>
  <w15:docId w15:val="{D0B5555B-A15F-4FFA-8844-91C238E9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5B"/>
  </w:style>
  <w:style w:type="paragraph" w:styleId="Fuzeile">
    <w:name w:val="footer"/>
    <w:basedOn w:val="Standard"/>
    <w:link w:val="FuzeileZchn"/>
    <w:uiPriority w:val="99"/>
    <w:unhideWhenUsed/>
    <w:rsid w:val="00DD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5B"/>
  </w:style>
  <w:style w:type="character" w:styleId="Platzhaltertext">
    <w:name w:val="Placeholder Text"/>
    <w:basedOn w:val="Absatz-Standardschriftart"/>
    <w:uiPriority w:val="99"/>
    <w:semiHidden/>
    <w:rsid w:val="00BB4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604BB-82ED-4031-B4E1-B7B3D10F14FE}"/>
      </w:docPartPr>
      <w:docPartBody>
        <w:p w:rsidR="00000000" w:rsidRDefault="00CA63D2">
          <w:r w:rsidRPr="00F06B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D2"/>
    <w:rsid w:val="00CA63D2"/>
    <w:rsid w:val="00D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3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Löffler Svea</dc:creator>
  <cp:keywords/>
  <dc:description/>
  <cp:lastModifiedBy>Löffler Svea</cp:lastModifiedBy>
  <cp:revision>5</cp:revision>
  <cp:lastPrinted>2023-01-18T13:41:00Z</cp:lastPrinted>
  <dcterms:created xsi:type="dcterms:W3CDTF">2022-11-29T14:30:00Z</dcterms:created>
  <dcterms:modified xsi:type="dcterms:W3CDTF">2023-01-18T13:59:00Z</dcterms:modified>
</cp:coreProperties>
</file>